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2A76" w14:textId="0E9A70F0" w:rsidR="07A5DC26" w:rsidRPr="009B40B1" w:rsidRDefault="07A5DC26" w:rsidP="009B40B1">
      <w:pPr>
        <w:spacing w:beforeAutospacing="1" w:after="160" w:afterAutospacing="1" w:line="259" w:lineRule="auto"/>
        <w:rPr>
          <w:rFonts w:ascii="Times New Roman" w:eastAsia="Times New Roman" w:hAnsi="Times New Roman" w:cs="Times New Roman"/>
        </w:rPr>
      </w:pPr>
      <w:r w:rsidRPr="07A5DC26">
        <w:rPr>
          <w:rFonts w:ascii="Times New Roman" w:eastAsia="Times New Roman" w:hAnsi="Times New Roman" w:cs="Times New Roman"/>
          <w:b/>
          <w:bCs/>
        </w:rPr>
        <w:t>NOTE:</w:t>
      </w:r>
      <w:r w:rsidRPr="07A5DC26">
        <w:rPr>
          <w:rFonts w:ascii="Times New Roman" w:eastAsia="Times New Roman" w:hAnsi="Times New Roman" w:cs="Times New Roman"/>
        </w:rPr>
        <w:t xml:space="preserve"> </w:t>
      </w:r>
      <w:r w:rsidR="009B40B1">
        <w:rPr>
          <w:rFonts w:ascii="Times New Roman" w:eastAsia="Times New Roman" w:hAnsi="Times New Roman" w:cs="Times New Roman"/>
        </w:rPr>
        <w:t>We a</w:t>
      </w:r>
      <w:r w:rsidRPr="07A5DC26">
        <w:rPr>
          <w:rFonts w:ascii="Times New Roman" w:eastAsia="Times New Roman" w:hAnsi="Times New Roman" w:cs="Times New Roman"/>
        </w:rPr>
        <w:t xml:space="preserve">dvise attorneys </w:t>
      </w:r>
      <w:r w:rsidR="007128D5">
        <w:rPr>
          <w:rFonts w:ascii="Times New Roman" w:eastAsia="Times New Roman" w:hAnsi="Times New Roman" w:cs="Times New Roman"/>
        </w:rPr>
        <w:t xml:space="preserve">and community members </w:t>
      </w:r>
      <w:r w:rsidRPr="07A5DC26">
        <w:rPr>
          <w:rFonts w:ascii="Times New Roman" w:eastAsia="Times New Roman" w:hAnsi="Times New Roman" w:cs="Times New Roman"/>
        </w:rPr>
        <w:t>to be persistent in follow-up, both via email and over the phone.</w:t>
      </w:r>
    </w:p>
    <w:p w14:paraId="0101E582" w14:textId="6ECF4000" w:rsidR="07A5DC26" w:rsidRDefault="3C50B33C" w:rsidP="07A5DC26">
      <w:pPr>
        <w:spacing w:beforeAutospacing="1" w:after="160" w:afterAutospacing="1" w:line="259" w:lineRule="auto"/>
        <w:rPr>
          <w:rFonts w:ascii="Times New Roman" w:eastAsia="Times New Roman" w:hAnsi="Times New Roman" w:cs="Times New Roman"/>
        </w:rPr>
      </w:pPr>
      <w:r w:rsidRPr="3C50B33C">
        <w:rPr>
          <w:rFonts w:ascii="Times New Roman" w:eastAsia="Times New Roman" w:hAnsi="Times New Roman" w:cs="Times New Roman"/>
          <w:b/>
          <w:bCs/>
        </w:rPr>
        <w:t>Template Email Language:</w:t>
      </w:r>
    </w:p>
    <w:p w14:paraId="696A3E74" w14:textId="0CE7A05E" w:rsidR="07A5DC26" w:rsidRDefault="3C50B33C" w:rsidP="3C50B33C">
      <w:pPr>
        <w:spacing w:beforeAutospacing="1" w:after="160" w:afterAutospacing="1" w:line="259" w:lineRule="auto"/>
        <w:rPr>
          <w:rFonts w:ascii="Times New Roman" w:eastAsia="Times New Roman" w:hAnsi="Times New Roman" w:cs="Times New Roman"/>
        </w:rPr>
      </w:pPr>
      <w:r w:rsidRPr="3C50B33C">
        <w:rPr>
          <w:rFonts w:ascii="Times New Roman" w:eastAsia="Times New Roman" w:hAnsi="Times New Roman" w:cs="Times New Roman"/>
        </w:rPr>
        <w:t>[</w:t>
      </w:r>
      <w:r w:rsidRPr="3C50B33C">
        <w:rPr>
          <w:rFonts w:ascii="Times New Roman" w:eastAsia="Times New Roman" w:hAnsi="Times New Roman" w:cs="Times New Roman"/>
          <w:highlight w:val="yellow"/>
        </w:rPr>
        <w:t>INSERT ICE STAFF</w:t>
      </w:r>
      <w:r w:rsidRPr="3C50B33C">
        <w:rPr>
          <w:rFonts w:ascii="Times New Roman" w:eastAsia="Times New Roman" w:hAnsi="Times New Roman" w:cs="Times New Roman"/>
        </w:rPr>
        <w:t>],</w:t>
      </w:r>
    </w:p>
    <w:p w14:paraId="08B66284" w14:textId="0CABA785" w:rsidR="07A5DC26" w:rsidRDefault="3C50B33C" w:rsidP="07A5DC26">
      <w:pPr>
        <w:spacing w:beforeAutospacing="1" w:after="160" w:afterAutospacing="1" w:line="259" w:lineRule="auto"/>
        <w:rPr>
          <w:rFonts w:ascii="Times New Roman" w:eastAsia="Times New Roman" w:hAnsi="Times New Roman" w:cs="Times New Roman"/>
        </w:rPr>
      </w:pPr>
      <w:r w:rsidRPr="3C50B33C">
        <w:rPr>
          <w:rFonts w:ascii="Times New Roman" w:eastAsia="Times New Roman" w:hAnsi="Times New Roman" w:cs="Times New Roman"/>
        </w:rPr>
        <w:t xml:space="preserve">I am now writing in a </w:t>
      </w:r>
      <w:r w:rsidRPr="3C50B33C">
        <w:rPr>
          <w:rFonts w:ascii="Times New Roman" w:eastAsia="Times New Roman" w:hAnsi="Times New Roman" w:cs="Times New Roman"/>
          <w:highlight w:val="yellow"/>
        </w:rPr>
        <w:t>[NUMBER, e.g. second, third, fourth]</w:t>
      </w:r>
      <w:r w:rsidRPr="3C50B33C">
        <w:rPr>
          <w:rFonts w:ascii="Times New Roman" w:eastAsia="Times New Roman" w:hAnsi="Times New Roman" w:cs="Times New Roman"/>
        </w:rPr>
        <w:t xml:space="preserve"> attempt to receive a response on a custody redetermination request submitted nearly </w:t>
      </w:r>
      <w:r w:rsidRPr="3C50B33C">
        <w:rPr>
          <w:rFonts w:ascii="Times New Roman" w:eastAsia="Times New Roman" w:hAnsi="Times New Roman" w:cs="Times New Roman"/>
          <w:highlight w:val="yellow"/>
        </w:rPr>
        <w:t>[INSERT NUMBER</w:t>
      </w:r>
      <w:r w:rsidRPr="3C50B33C">
        <w:rPr>
          <w:rFonts w:ascii="Times New Roman" w:eastAsia="Times New Roman" w:hAnsi="Times New Roman" w:cs="Times New Roman"/>
        </w:rPr>
        <w:t xml:space="preserve">] weeks ago for </w:t>
      </w:r>
      <w:r w:rsidR="007128D5">
        <w:rPr>
          <w:rFonts w:ascii="Times New Roman" w:eastAsia="Times New Roman" w:hAnsi="Times New Roman" w:cs="Times New Roman"/>
          <w:highlight w:val="yellow"/>
        </w:rPr>
        <w:t>[DETAINED PERSON]</w:t>
      </w:r>
      <w:r w:rsidRPr="3C50B33C">
        <w:rPr>
          <w:rFonts w:ascii="Times New Roman" w:eastAsia="Times New Roman" w:hAnsi="Times New Roman" w:cs="Times New Roman"/>
        </w:rPr>
        <w:t xml:space="preserve"> pursuant to the preliminary injunction issued in </w:t>
      </w:r>
      <w:r w:rsidRPr="3C50B33C">
        <w:rPr>
          <w:rFonts w:ascii="Times New Roman" w:eastAsia="Times New Roman" w:hAnsi="Times New Roman" w:cs="Times New Roman"/>
          <w:i/>
          <w:iCs/>
        </w:rPr>
        <w:t>Fraihat v. ICE</w:t>
      </w:r>
      <w:r w:rsidRPr="3C50B33C">
        <w:rPr>
          <w:rFonts w:ascii="Times New Roman" w:eastAsia="Times New Roman" w:hAnsi="Times New Roman" w:cs="Times New Roman"/>
        </w:rPr>
        <w:t xml:space="preserve">. </w:t>
      </w:r>
      <w:r w:rsidR="007128D5" w:rsidRPr="00691052">
        <w:rPr>
          <w:rFonts w:ascii="Times New Roman" w:eastAsia="Times New Roman" w:hAnsi="Times New Roman" w:cs="Times New Roman"/>
          <w:highlight w:val="yellow"/>
        </w:rPr>
        <w:t>[DETAINED PERSON]</w:t>
      </w:r>
      <w:r w:rsidRPr="3C50B33C">
        <w:rPr>
          <w:rFonts w:ascii="Times New Roman" w:eastAsia="Times New Roman" w:hAnsi="Times New Roman" w:cs="Times New Roman"/>
        </w:rPr>
        <w:t>’s medical records are overwhelmingly clear that [</w:t>
      </w:r>
      <w:r w:rsidRPr="3C50B33C">
        <w:rPr>
          <w:rFonts w:ascii="Times New Roman" w:eastAsia="Times New Roman" w:hAnsi="Times New Roman" w:cs="Times New Roman"/>
          <w:highlight w:val="yellow"/>
        </w:rPr>
        <w:t>she/he/they</w:t>
      </w:r>
      <w:r w:rsidRPr="3C50B33C">
        <w:rPr>
          <w:rFonts w:ascii="Times New Roman" w:eastAsia="Times New Roman" w:hAnsi="Times New Roman" w:cs="Times New Roman"/>
        </w:rPr>
        <w:t xml:space="preserve">] </w:t>
      </w:r>
      <w:r w:rsidRPr="3C50B33C">
        <w:rPr>
          <w:rFonts w:ascii="Times New Roman" w:eastAsia="Times New Roman" w:hAnsi="Times New Roman" w:cs="Times New Roman"/>
          <w:highlight w:val="yellow"/>
        </w:rPr>
        <w:t>[is/are</w:t>
      </w:r>
      <w:r w:rsidRPr="3C50B33C">
        <w:rPr>
          <w:rFonts w:ascii="Times New Roman" w:eastAsia="Times New Roman" w:hAnsi="Times New Roman" w:cs="Times New Roman"/>
        </w:rPr>
        <w:t>] a subclass member as [</w:t>
      </w:r>
      <w:r w:rsidRPr="3C50B33C">
        <w:rPr>
          <w:rFonts w:ascii="Times New Roman" w:eastAsia="Times New Roman" w:hAnsi="Times New Roman" w:cs="Times New Roman"/>
          <w:highlight w:val="yellow"/>
        </w:rPr>
        <w:t>she/he/they</w:t>
      </w:r>
      <w:r w:rsidRPr="3C50B33C">
        <w:rPr>
          <w:rFonts w:ascii="Times New Roman" w:eastAsia="Times New Roman" w:hAnsi="Times New Roman" w:cs="Times New Roman"/>
        </w:rPr>
        <w:t>] [</w:t>
      </w:r>
      <w:r w:rsidRPr="3C50B33C">
        <w:rPr>
          <w:rFonts w:ascii="Times New Roman" w:eastAsia="Times New Roman" w:hAnsi="Times New Roman" w:cs="Times New Roman"/>
          <w:highlight w:val="yellow"/>
        </w:rPr>
        <w:t>has/have</w:t>
      </w:r>
      <w:r w:rsidRPr="3C50B33C">
        <w:rPr>
          <w:rFonts w:ascii="Times New Roman" w:eastAsia="Times New Roman" w:hAnsi="Times New Roman" w:cs="Times New Roman"/>
        </w:rPr>
        <w:t>] [</w:t>
      </w:r>
      <w:r w:rsidRPr="3C50B33C">
        <w:rPr>
          <w:rFonts w:ascii="Times New Roman" w:eastAsia="Times New Roman" w:hAnsi="Times New Roman" w:cs="Times New Roman"/>
          <w:highlight w:val="yellow"/>
        </w:rPr>
        <w:t>INSERT RISK FACTORS. Ex: “multiple severe psychiatric illnesses, hypertension, diabetes, and a respiratory condition</w:t>
      </w:r>
      <w:r w:rsidRPr="3C50B33C">
        <w:rPr>
          <w:rFonts w:ascii="Times New Roman" w:eastAsia="Times New Roman" w:hAnsi="Times New Roman" w:cs="Times New Roman"/>
        </w:rPr>
        <w:t>].</w:t>
      </w:r>
    </w:p>
    <w:p w14:paraId="5F50B5F6" w14:textId="2553D412" w:rsidR="07A5DC26" w:rsidRDefault="2A40763F" w:rsidP="3C50B33C">
      <w:pPr>
        <w:spacing w:beforeAutospacing="1" w:after="160" w:afterAutospacing="1" w:line="259" w:lineRule="auto"/>
        <w:rPr>
          <w:rFonts w:ascii="Times New Roman" w:eastAsia="Times New Roman" w:hAnsi="Times New Roman" w:cs="Times New Roman"/>
        </w:rPr>
      </w:pPr>
      <w:r w:rsidRPr="2A40763F">
        <w:rPr>
          <w:rFonts w:ascii="Times New Roman" w:eastAsia="Times New Roman" w:hAnsi="Times New Roman" w:cs="Times New Roman"/>
        </w:rPr>
        <w:t xml:space="preserve"> Moreover, [</w:t>
      </w:r>
      <w:r w:rsidRPr="2A40763F">
        <w:rPr>
          <w:rFonts w:ascii="Times New Roman" w:eastAsia="Times New Roman" w:hAnsi="Times New Roman" w:cs="Times New Roman"/>
          <w:highlight w:val="yellow"/>
        </w:rPr>
        <w:t>she/he/they</w:t>
      </w:r>
      <w:r w:rsidRPr="2A40763F">
        <w:rPr>
          <w:rFonts w:ascii="Times New Roman" w:eastAsia="Times New Roman" w:hAnsi="Times New Roman" w:cs="Times New Roman"/>
        </w:rPr>
        <w:t>] [</w:t>
      </w:r>
      <w:r w:rsidRPr="2A40763F">
        <w:rPr>
          <w:rFonts w:ascii="Times New Roman" w:eastAsia="Times New Roman" w:hAnsi="Times New Roman" w:cs="Times New Roman"/>
          <w:highlight w:val="yellow"/>
        </w:rPr>
        <w:t>is/are</w:t>
      </w:r>
      <w:r w:rsidRPr="2A40763F">
        <w:rPr>
          <w:rFonts w:ascii="Times New Roman" w:eastAsia="Times New Roman" w:hAnsi="Times New Roman" w:cs="Times New Roman"/>
        </w:rPr>
        <w:t xml:space="preserve">] not a danger to the community or a flight risk. As you are aware, on May 15, 2020, the Court in </w:t>
      </w:r>
      <w:r w:rsidRPr="2A40763F">
        <w:rPr>
          <w:rFonts w:ascii="Times New Roman" w:eastAsia="Times New Roman" w:hAnsi="Times New Roman" w:cs="Times New Roman"/>
          <w:i/>
          <w:iCs/>
        </w:rPr>
        <w:t>Fraihat</w:t>
      </w:r>
      <w:r w:rsidRPr="2A40763F">
        <w:rPr>
          <w:rFonts w:ascii="Times New Roman" w:eastAsia="Times New Roman" w:hAnsi="Times New Roman" w:cs="Times New Roman"/>
        </w:rPr>
        <w:t xml:space="preserve"> issued an order that made clear that ICE’s “lackadaisical” response to both the COVID-19 crisis and the Court’s previous order establishing the custody redetermination process are unacceptable. The Court also required that determinations be made within one week in all except rare cases, as per its enforcement order which was filed on October 7, 2020. Therefore, I would appreciate a response in writing by tomorrow close of business.</w:t>
      </w:r>
    </w:p>
    <w:p w14:paraId="043DF816" w14:textId="447BB0B8" w:rsidR="07A5DC26" w:rsidRDefault="3C50B33C" w:rsidP="3C50B33C">
      <w:pPr>
        <w:spacing w:beforeAutospacing="1" w:after="160" w:afterAutospacing="1" w:line="259" w:lineRule="auto"/>
        <w:rPr>
          <w:rFonts w:ascii="Times New Roman" w:eastAsia="Times New Roman" w:hAnsi="Times New Roman" w:cs="Times New Roman"/>
        </w:rPr>
      </w:pPr>
      <w:r w:rsidRPr="3C50B33C">
        <w:rPr>
          <w:rFonts w:ascii="Times New Roman" w:eastAsia="Times New Roman" w:hAnsi="Times New Roman" w:cs="Times New Roman"/>
        </w:rPr>
        <w:t>Sincerely,</w:t>
      </w:r>
    </w:p>
    <w:p w14:paraId="5E817CD6" w14:textId="78E2E9B9" w:rsidR="07A5DC26" w:rsidRDefault="07A5DC26" w:rsidP="07A5DC26">
      <w:pPr>
        <w:spacing w:beforeAutospacing="1" w:after="160" w:afterAutospacing="1" w:line="259" w:lineRule="auto"/>
        <w:rPr>
          <w:rFonts w:ascii="Times New Roman" w:eastAsia="Times New Roman" w:hAnsi="Times New Roman" w:cs="Times New Roman"/>
        </w:rPr>
      </w:pPr>
      <w:r w:rsidRPr="07A5DC26">
        <w:rPr>
          <w:rFonts w:ascii="Times New Roman" w:eastAsia="Times New Roman" w:hAnsi="Times New Roman" w:cs="Times New Roman"/>
        </w:rPr>
        <w:t>[</w:t>
      </w:r>
      <w:r w:rsidRPr="07A5DC26">
        <w:rPr>
          <w:rFonts w:ascii="Times New Roman" w:eastAsia="Times New Roman" w:hAnsi="Times New Roman" w:cs="Times New Roman"/>
          <w:highlight w:val="yellow"/>
        </w:rPr>
        <w:t>INSERT YOUR NAME</w:t>
      </w:r>
      <w:r w:rsidRPr="07A5DC26">
        <w:rPr>
          <w:rFonts w:ascii="Times New Roman" w:eastAsia="Times New Roman" w:hAnsi="Times New Roman" w:cs="Times New Roman"/>
        </w:rPr>
        <w:t>]</w:t>
      </w:r>
    </w:p>
    <w:p w14:paraId="79ECAAC5" w14:textId="4568831A" w:rsidR="07A5DC26" w:rsidRDefault="07A5DC26" w:rsidP="07A5DC26">
      <w:pPr>
        <w:rPr>
          <w:rFonts w:ascii="Times New Roman" w:eastAsia="Times New Roman" w:hAnsi="Times New Roman" w:cs="Times New Roman"/>
        </w:rPr>
      </w:pPr>
    </w:p>
    <w:p w14:paraId="0AA740EB" w14:textId="007D9E07" w:rsidR="003D078D" w:rsidRPr="000458FF" w:rsidRDefault="00691052" w:rsidP="002B3F17">
      <w:pPr>
        <w:rPr>
          <w:rFonts w:ascii="Times New Roman" w:hAnsi="Times New Roman" w:cs="Times New Roman"/>
        </w:rPr>
      </w:pPr>
    </w:p>
    <w:sectPr w:rsidR="003D078D" w:rsidRPr="000458FF" w:rsidSect="00A60D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E3D0" w14:textId="77777777" w:rsidR="0063660E" w:rsidRDefault="0063660E" w:rsidP="000458FF">
      <w:r>
        <w:separator/>
      </w:r>
    </w:p>
  </w:endnote>
  <w:endnote w:type="continuationSeparator" w:id="0">
    <w:p w14:paraId="6072779F" w14:textId="77777777" w:rsidR="0063660E" w:rsidRDefault="0063660E" w:rsidP="0004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0E61" w14:textId="77777777" w:rsidR="0063660E" w:rsidRDefault="0063660E" w:rsidP="000458FF">
      <w:r>
        <w:separator/>
      </w:r>
    </w:p>
  </w:footnote>
  <w:footnote w:type="continuationSeparator" w:id="0">
    <w:p w14:paraId="0882B8B3" w14:textId="77777777" w:rsidR="0063660E" w:rsidRDefault="0063660E" w:rsidP="00045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8CA8" w14:textId="77777777" w:rsidR="000458FF" w:rsidRPr="000458FF" w:rsidRDefault="000458FF" w:rsidP="000458FF">
    <w:pPr>
      <w:jc w:val="center"/>
      <w:rPr>
        <w:rFonts w:ascii="Times New Roman" w:hAnsi="Times New Roman" w:cs="Times New Roman"/>
      </w:rPr>
    </w:pPr>
    <w:r w:rsidRPr="000458FF">
      <w:rPr>
        <w:rFonts w:ascii="Times New Roman" w:hAnsi="Times New Roman" w:cs="Times New Roman"/>
      </w:rPr>
      <w:t>Timeliness Template</w:t>
    </w:r>
  </w:p>
  <w:p w14:paraId="222AAB46" w14:textId="77777777" w:rsidR="000458FF" w:rsidRDefault="00045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FF"/>
    <w:rsid w:val="000458FF"/>
    <w:rsid w:val="002B3F17"/>
    <w:rsid w:val="005C01B7"/>
    <w:rsid w:val="005F6527"/>
    <w:rsid w:val="0063660E"/>
    <w:rsid w:val="00691052"/>
    <w:rsid w:val="006F31DF"/>
    <w:rsid w:val="007128D5"/>
    <w:rsid w:val="00752E4B"/>
    <w:rsid w:val="007F62D9"/>
    <w:rsid w:val="00955DED"/>
    <w:rsid w:val="009B40B1"/>
    <w:rsid w:val="00A60D2A"/>
    <w:rsid w:val="00CA3297"/>
    <w:rsid w:val="00CE0445"/>
    <w:rsid w:val="00D115C6"/>
    <w:rsid w:val="00D63034"/>
    <w:rsid w:val="00DF1786"/>
    <w:rsid w:val="07A5DC26"/>
    <w:rsid w:val="2A40763F"/>
    <w:rsid w:val="34F0366E"/>
    <w:rsid w:val="3C50B33C"/>
    <w:rsid w:val="7CD8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416E"/>
  <w14:defaultImageDpi w14:val="32767"/>
  <w15:chartTrackingRefBased/>
  <w15:docId w15:val="{6EBDEF0A-C51F-884D-B4E2-7B8A5616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8FF"/>
    <w:pPr>
      <w:tabs>
        <w:tab w:val="center" w:pos="4680"/>
        <w:tab w:val="right" w:pos="9360"/>
      </w:tabs>
    </w:pPr>
  </w:style>
  <w:style w:type="character" w:customStyle="1" w:styleId="HeaderChar">
    <w:name w:val="Header Char"/>
    <w:basedOn w:val="DefaultParagraphFont"/>
    <w:link w:val="Header"/>
    <w:uiPriority w:val="99"/>
    <w:rsid w:val="000458FF"/>
  </w:style>
  <w:style w:type="paragraph" w:styleId="Footer">
    <w:name w:val="footer"/>
    <w:basedOn w:val="Normal"/>
    <w:link w:val="FooterChar"/>
    <w:uiPriority w:val="99"/>
    <w:unhideWhenUsed/>
    <w:rsid w:val="000458FF"/>
    <w:pPr>
      <w:tabs>
        <w:tab w:val="center" w:pos="4680"/>
        <w:tab w:val="right" w:pos="9360"/>
      </w:tabs>
    </w:pPr>
  </w:style>
  <w:style w:type="character" w:customStyle="1" w:styleId="FooterChar">
    <w:name w:val="Footer Char"/>
    <w:basedOn w:val="DefaultParagraphFont"/>
    <w:link w:val="Footer"/>
    <w:uiPriority w:val="99"/>
    <w:rsid w:val="000458FF"/>
  </w:style>
  <w:style w:type="paragraph" w:styleId="NormalWeb">
    <w:name w:val="Normal (Web)"/>
    <w:basedOn w:val="Normal"/>
    <w:uiPriority w:val="99"/>
    <w:semiHidden/>
    <w:unhideWhenUsed/>
    <w:rsid w:val="002B3F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B3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Allegra Lillian Upton</dc:creator>
  <cp:keywords/>
  <dc:description/>
  <cp:lastModifiedBy>Parima Kadikar</cp:lastModifiedBy>
  <cp:revision>17</cp:revision>
  <dcterms:created xsi:type="dcterms:W3CDTF">2020-06-09T21:59:00Z</dcterms:created>
  <dcterms:modified xsi:type="dcterms:W3CDTF">2022-02-18T18:43:00Z</dcterms:modified>
</cp:coreProperties>
</file>